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75DE4">
      <w:pPr>
        <w:pStyle w:val="23"/>
        <w:spacing w:before="0" w:after="0"/>
        <w:jc w:val="left"/>
        <w:rPr>
          <w:rFonts w:hint="default" w:ascii="仿宋" w:hAnsi="仿宋" w:eastAsia="仿宋" w:cs="仿宋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附件1</w:t>
      </w:r>
    </w:p>
    <w:p w14:paraId="472B4D8C">
      <w:pPr>
        <w:pStyle w:val="23"/>
        <w:spacing w:before="0" w:after="0"/>
        <w:jc w:val="center"/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zh-CN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color w:val="000000"/>
          <w:sz w:val="32"/>
          <w:szCs w:val="32"/>
          <w:lang w:val="zh-CN"/>
        </w:rPr>
        <w:t>西昌学院青春红丝带志愿团XX小分队志愿者信息汇总表</w:t>
      </w:r>
    </w:p>
    <w:bookmarkEnd w:id="0"/>
    <w:p w14:paraId="1F6C9E6A">
      <w:pPr>
        <w:pStyle w:val="3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  <w:lang w:val="en-US" w:eastAsia="zh-CN"/>
        </w:rPr>
        <w:t>二级学院：                                   填表人：                                  联系电话：</w:t>
      </w:r>
    </w:p>
    <w:tbl>
      <w:tblPr>
        <w:tblStyle w:val="2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634"/>
        <w:gridCol w:w="634"/>
        <w:gridCol w:w="1205"/>
        <w:gridCol w:w="1536"/>
        <w:gridCol w:w="1387"/>
        <w:gridCol w:w="1496"/>
        <w:gridCol w:w="3782"/>
        <w:gridCol w:w="1868"/>
      </w:tblGrid>
      <w:tr w14:paraId="4BF8E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vAlign w:val="center"/>
          </w:tcPr>
          <w:p w14:paraId="318084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序号</w:t>
            </w:r>
          </w:p>
        </w:tc>
        <w:tc>
          <w:tcPr>
            <w:vAlign w:val="center"/>
          </w:tcPr>
          <w:p w14:paraId="705928B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姓名</w:t>
            </w:r>
          </w:p>
        </w:tc>
        <w:tc>
          <w:tcPr>
            <w:vAlign w:val="center"/>
          </w:tcPr>
          <w:p w14:paraId="3867298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性别</w:t>
            </w:r>
          </w:p>
        </w:tc>
        <w:tc>
          <w:tcPr>
            <w:vAlign w:val="center"/>
          </w:tcPr>
          <w:p w14:paraId="4C7E71E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学院/专业</w:t>
            </w:r>
          </w:p>
        </w:tc>
        <w:tc>
          <w:tcPr>
            <w:vAlign w:val="center"/>
          </w:tcPr>
          <w:p w14:paraId="197AA51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联系方式</w:t>
            </w:r>
          </w:p>
        </w:tc>
        <w:tc>
          <w:tcPr>
            <w:vAlign w:val="center"/>
          </w:tcPr>
          <w:p w14:paraId="60DD479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服务时长（小时）</w:t>
            </w:r>
          </w:p>
        </w:tc>
        <w:tc>
          <w:tcPr>
            <w:vAlign w:val="center"/>
          </w:tcPr>
          <w:p w14:paraId="54F577F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参与活动类型</w:t>
            </w:r>
          </w:p>
        </w:tc>
        <w:tc>
          <w:tcPr>
            <w:vAlign w:val="center"/>
          </w:tcPr>
          <w:p w14:paraId="525ED68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培训情况</w:t>
            </w:r>
          </w:p>
        </w:tc>
        <w:tc>
          <w:tcPr>
            <w:vAlign w:val="center"/>
          </w:tcPr>
          <w:p w14:paraId="1FBBCFC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备注</w:t>
            </w:r>
          </w:p>
        </w:tc>
      </w:tr>
      <w:tr w14:paraId="7DEE8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52D1210D">
            <w:pPr>
              <w:pStyle w:val="24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vAlign w:val="center"/>
          </w:tcPr>
          <w:p w14:paraId="22AF145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张三</w:t>
            </w:r>
          </w:p>
        </w:tc>
        <w:tc>
          <w:tcPr>
            <w:vAlign w:val="center"/>
          </w:tcPr>
          <w:p w14:paraId="5E8744B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男</w:t>
            </w:r>
          </w:p>
        </w:tc>
        <w:tc>
          <w:tcPr>
            <w:vAlign w:val="center"/>
          </w:tcPr>
          <w:p w14:paraId="7380F15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信息技术学院</w:t>
            </w:r>
          </w:p>
        </w:tc>
        <w:tc>
          <w:tcPr>
            <w:vAlign w:val="center"/>
          </w:tcPr>
          <w:p w14:paraId="4125A03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138****1234</w:t>
            </w:r>
          </w:p>
        </w:tc>
        <w:tc>
          <w:tcPr>
            <w:vAlign w:val="center"/>
          </w:tcPr>
          <w:p w14:paraId="2B5D654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72</w:t>
            </w:r>
          </w:p>
        </w:tc>
        <w:tc>
          <w:tcPr>
            <w:vAlign w:val="center"/>
          </w:tcPr>
          <w:p w14:paraId="6DEAB45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入户宣传、知识讲座</w:t>
            </w:r>
          </w:p>
        </w:tc>
        <w:tc>
          <w:tcPr>
            <w:vAlign w:val="center"/>
          </w:tcPr>
          <w:p w14:paraId="57D9462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完成《艾滋病、性与健康》《毒品与艾滋病预防》课程及线下培训</w:t>
            </w:r>
          </w:p>
        </w:tc>
        <w:tc>
          <w:tcPr>
            <w:vAlign w:val="center"/>
          </w:tcPr>
          <w:p w14:paraId="15AD15C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2023年暑期活动优秀志愿者</w:t>
            </w:r>
          </w:p>
        </w:tc>
      </w:tr>
      <w:tr w14:paraId="0E71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70C31B8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vAlign w:val="center"/>
          </w:tcPr>
          <w:p w14:paraId="74FF70D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李四</w:t>
            </w:r>
          </w:p>
        </w:tc>
        <w:tc>
          <w:tcPr>
            <w:vAlign w:val="center"/>
          </w:tcPr>
          <w:p w14:paraId="410AE9A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女</w:t>
            </w:r>
          </w:p>
        </w:tc>
        <w:tc>
          <w:tcPr>
            <w:vAlign w:val="center"/>
          </w:tcPr>
          <w:p w14:paraId="28F2237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彝语言文化学院</w:t>
            </w:r>
          </w:p>
        </w:tc>
        <w:tc>
          <w:tcPr>
            <w:vAlign w:val="center"/>
          </w:tcPr>
          <w:p w14:paraId="242FDBD6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189****5678</w:t>
            </w:r>
          </w:p>
        </w:tc>
        <w:tc>
          <w:tcPr>
            <w:vAlign w:val="center"/>
          </w:tcPr>
          <w:p w14:paraId="7617F41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64</w:t>
            </w:r>
          </w:p>
        </w:tc>
        <w:tc>
          <w:tcPr>
            <w:vAlign w:val="center"/>
          </w:tcPr>
          <w:p w14:paraId="0471502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入户调查、集中宣讲</w:t>
            </w:r>
          </w:p>
        </w:tc>
        <w:tc>
          <w:tcPr>
            <w:vAlign w:val="center"/>
          </w:tcPr>
          <w:p w14:paraId="14BF572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通过线下培训及体能拓展</w:t>
            </w:r>
          </w:p>
        </w:tc>
        <w:tc>
          <w:tcPr>
            <w:vAlign w:val="center"/>
          </w:tcPr>
          <w:p w14:paraId="4ED0C6C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擅长彝汉双语宣传</w:t>
            </w:r>
          </w:p>
        </w:tc>
      </w:tr>
      <w:tr w14:paraId="243A3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3659DC4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5055194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517B184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96D382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70D7580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7C6333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6FCF95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863AFB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  <w:tc>
          <w:tcPr>
            <w:vAlign w:val="center"/>
          </w:tcPr>
          <w:p w14:paraId="0ABB247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...</w:t>
            </w:r>
          </w:p>
        </w:tc>
      </w:tr>
      <w:tr w14:paraId="15D9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28A4CCD5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68D964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97F7F0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454494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ECEF99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283679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CA2A10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0F911E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4FD9CF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28F8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0BEABE6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8D1FA8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F8AB1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D4DF9E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146786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CC44010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009B57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29529E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41B5B9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57C70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2CEE15C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C5B30C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5B26F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B2B609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F14134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B6480FE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A628AF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8C2E81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9FB002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3E0D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779E626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ED5F6C2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6313AB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3DB06AF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3810783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867DA9A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DE766E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4A255431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6B2106E8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BB6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vAlign w:val="center"/>
          </w:tcPr>
          <w:p w14:paraId="0831CD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09BDE1C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0129D7BF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1E5D3BB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122701C7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26068D24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FAD500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7FC0D1F9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vAlign w:val="center"/>
          </w:tcPr>
          <w:p w14:paraId="5D88916D">
            <w:pPr>
              <w:pStyle w:val="24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 w14:paraId="6C89CB20">
      <w:pPr>
        <w:pStyle w:val="23"/>
      </w:pPr>
    </w:p>
    <w:sectPr>
      <w:pgSz w:w="15840" w:h="12240" w:orient="landscape"/>
      <w:pgMar w:top="1800" w:right="1440" w:bottom="180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62D"/>
    <w:rsid w:val="006B1FB1"/>
    <w:rsid w:val="009D1868"/>
    <w:rsid w:val="00C57AB6"/>
    <w:rsid w:val="00C8062D"/>
    <w:rsid w:val="510305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caption"/>
    <w:basedOn w:val="1"/>
    <w:link w:val="21"/>
    <w:qFormat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spacing w:before="240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qFormat/>
    <w:uiPriority w:val="0"/>
    <w:rPr>
      <w:color w:val="4F81BD" w:themeColor="accent1"/>
    </w:rPr>
  </w:style>
  <w:style w:type="character" w:customStyle="1" w:styleId="21">
    <w:name w:val="题注 字符"/>
    <w:basedOn w:val="19"/>
    <w:link w:val="12"/>
    <w:qFormat/>
    <w:uiPriority w:val="0"/>
  </w:style>
  <w:style w:type="character" w:styleId="22">
    <w:name w:val="footnote reference"/>
    <w:basedOn w:val="21"/>
    <w:qFormat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paragraph" w:customStyle="1" w:styleId="25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6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7">
    <w:name w:val="Bibliography"/>
    <w:basedOn w:val="1"/>
    <w:qFormat/>
    <w:uiPriority w:val="0"/>
  </w:style>
  <w:style w:type="table" w:customStyle="1" w:styleId="28">
    <w:name w:val="Table"/>
    <w:semiHidden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auto" w:sz="0" w:space="0"/>
        </w:tcBorders>
        <w:vAlign w:val="bottom"/>
      </w:tcPr>
    </w:tblStylePr>
  </w:style>
  <w:style w:type="paragraph" w:customStyle="1" w:styleId="29">
    <w:name w:val="Definition Term"/>
    <w:basedOn w:val="1"/>
    <w:next w:val="30"/>
    <w:qFormat/>
    <w:uiPriority w:val="0"/>
    <w:pPr>
      <w:keepNext/>
      <w:keepLines/>
      <w:spacing w:after="0"/>
    </w:pPr>
    <w:rPr>
      <w:b/>
    </w:rPr>
  </w:style>
  <w:style w:type="paragraph" w:customStyle="1" w:styleId="30">
    <w:name w:val="Definition"/>
    <w:basedOn w:val="1"/>
    <w:qFormat/>
    <w:uiPriority w:val="0"/>
  </w:style>
  <w:style w:type="paragraph" w:customStyle="1" w:styleId="31">
    <w:name w:val="Table Caption"/>
    <w:basedOn w:val="12"/>
    <w:qFormat/>
    <w:uiPriority w:val="0"/>
    <w:pPr>
      <w:keepNext/>
    </w:pPr>
  </w:style>
  <w:style w:type="paragraph" w:customStyle="1" w:styleId="32">
    <w:name w:val="Image Caption"/>
    <w:basedOn w:val="12"/>
    <w:qFormat/>
    <w:uiPriority w:val="0"/>
  </w:style>
  <w:style w:type="paragraph" w:customStyle="1" w:styleId="33">
    <w:name w:val="Figure"/>
    <w:basedOn w:val="1"/>
    <w:qFormat/>
    <w:uiPriority w:val="0"/>
  </w:style>
  <w:style w:type="paragraph" w:customStyle="1" w:styleId="34">
    <w:name w:val="Captioned Figure"/>
    <w:basedOn w:val="33"/>
    <w:qFormat/>
    <w:uiPriority w:val="0"/>
    <w:pPr>
      <w:keepNext/>
    </w:pPr>
  </w:style>
  <w:style w:type="character" w:customStyle="1" w:styleId="35">
    <w:name w:val="Verbatim Char"/>
    <w:basedOn w:val="21"/>
    <w:link w:val="36"/>
    <w:qFormat/>
    <w:uiPriority w:val="0"/>
    <w:rPr>
      <w:rFonts w:ascii="Consolas" w:hAnsi="Consolas"/>
      <w:sz w:val="22"/>
    </w:rPr>
  </w:style>
  <w:style w:type="paragraph" w:customStyle="1" w:styleId="36">
    <w:name w:val="Source Code"/>
    <w:link w:val="35"/>
    <w:qFormat/>
    <w:uiPriority w:val="0"/>
    <w:pPr>
      <w:wordWrap w:val="0"/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customStyle="1" w:styleId="37">
    <w:name w:val="Section Number"/>
    <w:basedOn w:val="21"/>
    <w:qFormat/>
    <w:uiPriority w:val="0"/>
  </w:style>
  <w:style w:type="paragraph" w:customStyle="1" w:styleId="38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6091" w:themeColor="accent1" w:themeShade="BF"/>
    </w:rPr>
  </w:style>
  <w:style w:type="character" w:customStyle="1" w:styleId="39">
    <w:name w:val="KeywordTok"/>
    <w:basedOn w:val="35"/>
    <w:qFormat/>
    <w:uiPriority w:val="0"/>
    <w:rPr>
      <w:b/>
      <w:color w:val="007020"/>
    </w:rPr>
  </w:style>
  <w:style w:type="character" w:customStyle="1" w:styleId="40">
    <w:name w:val="DataTypeTok"/>
    <w:basedOn w:val="35"/>
    <w:qFormat/>
    <w:uiPriority w:val="0"/>
    <w:rPr>
      <w:color w:val="902000"/>
    </w:rPr>
  </w:style>
  <w:style w:type="character" w:customStyle="1" w:styleId="41">
    <w:name w:val="DecValTok"/>
    <w:basedOn w:val="35"/>
    <w:qFormat/>
    <w:uiPriority w:val="0"/>
    <w:rPr>
      <w:color w:val="40A070"/>
    </w:rPr>
  </w:style>
  <w:style w:type="character" w:customStyle="1" w:styleId="42">
    <w:name w:val="BaseNTok"/>
    <w:basedOn w:val="35"/>
    <w:qFormat/>
    <w:uiPriority w:val="0"/>
    <w:rPr>
      <w:color w:val="40A070"/>
    </w:rPr>
  </w:style>
  <w:style w:type="character" w:customStyle="1" w:styleId="43">
    <w:name w:val="FloatTok"/>
    <w:basedOn w:val="35"/>
    <w:qFormat/>
    <w:uiPriority w:val="0"/>
    <w:rPr>
      <w:color w:val="40A070"/>
    </w:rPr>
  </w:style>
  <w:style w:type="character" w:customStyle="1" w:styleId="44">
    <w:name w:val="ConstantTok"/>
    <w:basedOn w:val="35"/>
    <w:qFormat/>
    <w:uiPriority w:val="0"/>
    <w:rPr>
      <w:color w:val="880000"/>
    </w:rPr>
  </w:style>
  <w:style w:type="character" w:customStyle="1" w:styleId="45">
    <w:name w:val="CharTok"/>
    <w:basedOn w:val="35"/>
    <w:uiPriority w:val="0"/>
    <w:rPr>
      <w:color w:val="4070A0"/>
    </w:rPr>
  </w:style>
  <w:style w:type="character" w:customStyle="1" w:styleId="46">
    <w:name w:val="SpecialCharTok"/>
    <w:basedOn w:val="35"/>
    <w:qFormat/>
    <w:uiPriority w:val="0"/>
    <w:rPr>
      <w:color w:val="4070A0"/>
    </w:rPr>
  </w:style>
  <w:style w:type="character" w:customStyle="1" w:styleId="47">
    <w:name w:val="StringTok"/>
    <w:basedOn w:val="35"/>
    <w:qFormat/>
    <w:uiPriority w:val="0"/>
    <w:rPr>
      <w:color w:val="4070A0"/>
    </w:rPr>
  </w:style>
  <w:style w:type="character" w:customStyle="1" w:styleId="48">
    <w:name w:val="VerbatimStringTok"/>
    <w:basedOn w:val="35"/>
    <w:qFormat/>
    <w:uiPriority w:val="0"/>
    <w:rPr>
      <w:color w:val="4070A0"/>
    </w:rPr>
  </w:style>
  <w:style w:type="character" w:customStyle="1" w:styleId="49">
    <w:name w:val="SpecialStringTok"/>
    <w:basedOn w:val="35"/>
    <w:qFormat/>
    <w:uiPriority w:val="0"/>
    <w:rPr>
      <w:color w:val="BB6688"/>
    </w:rPr>
  </w:style>
  <w:style w:type="character" w:customStyle="1" w:styleId="50">
    <w:name w:val="ImportTok"/>
    <w:basedOn w:val="35"/>
    <w:qFormat/>
    <w:uiPriority w:val="0"/>
    <w:rPr>
      <w:b/>
      <w:color w:val="008000"/>
    </w:rPr>
  </w:style>
  <w:style w:type="character" w:customStyle="1" w:styleId="51">
    <w:name w:val="CommentTok"/>
    <w:basedOn w:val="35"/>
    <w:qFormat/>
    <w:uiPriority w:val="0"/>
    <w:rPr>
      <w:i/>
      <w:color w:val="60A0B0"/>
    </w:rPr>
  </w:style>
  <w:style w:type="character" w:customStyle="1" w:styleId="52">
    <w:name w:val="DocumentationTok"/>
    <w:basedOn w:val="35"/>
    <w:qFormat/>
    <w:uiPriority w:val="0"/>
    <w:rPr>
      <w:i/>
      <w:color w:val="BA2121"/>
    </w:rPr>
  </w:style>
  <w:style w:type="character" w:customStyle="1" w:styleId="53">
    <w:name w:val="AnnotationTok"/>
    <w:basedOn w:val="35"/>
    <w:qFormat/>
    <w:uiPriority w:val="0"/>
    <w:rPr>
      <w:b/>
      <w:i/>
      <w:color w:val="60A0B0"/>
    </w:rPr>
  </w:style>
  <w:style w:type="character" w:customStyle="1" w:styleId="54">
    <w:name w:val="CommentVarTok"/>
    <w:basedOn w:val="35"/>
    <w:qFormat/>
    <w:uiPriority w:val="0"/>
    <w:rPr>
      <w:b/>
      <w:i/>
      <w:color w:val="60A0B0"/>
    </w:rPr>
  </w:style>
  <w:style w:type="character" w:customStyle="1" w:styleId="55">
    <w:name w:val="OtherTok"/>
    <w:basedOn w:val="35"/>
    <w:qFormat/>
    <w:uiPriority w:val="0"/>
    <w:rPr>
      <w:color w:val="007020"/>
    </w:rPr>
  </w:style>
  <w:style w:type="character" w:customStyle="1" w:styleId="56">
    <w:name w:val="FunctionTok"/>
    <w:basedOn w:val="35"/>
    <w:uiPriority w:val="0"/>
    <w:rPr>
      <w:color w:val="06287E"/>
    </w:rPr>
  </w:style>
  <w:style w:type="character" w:customStyle="1" w:styleId="57">
    <w:name w:val="VariableTok"/>
    <w:basedOn w:val="35"/>
    <w:qFormat/>
    <w:uiPriority w:val="0"/>
    <w:rPr>
      <w:color w:val="19177C"/>
    </w:rPr>
  </w:style>
  <w:style w:type="character" w:customStyle="1" w:styleId="58">
    <w:name w:val="ControlFlowTok"/>
    <w:basedOn w:val="35"/>
    <w:qFormat/>
    <w:uiPriority w:val="0"/>
    <w:rPr>
      <w:b/>
      <w:color w:val="007020"/>
    </w:rPr>
  </w:style>
  <w:style w:type="character" w:customStyle="1" w:styleId="59">
    <w:name w:val="OperatorTok"/>
    <w:basedOn w:val="35"/>
    <w:qFormat/>
    <w:uiPriority w:val="0"/>
    <w:rPr>
      <w:color w:val="666666"/>
    </w:rPr>
  </w:style>
  <w:style w:type="character" w:customStyle="1" w:styleId="60">
    <w:name w:val="BuiltInTok"/>
    <w:basedOn w:val="35"/>
    <w:qFormat/>
    <w:uiPriority w:val="0"/>
    <w:rPr>
      <w:color w:val="008000"/>
    </w:rPr>
  </w:style>
  <w:style w:type="character" w:customStyle="1" w:styleId="61">
    <w:name w:val="ExtensionTok"/>
    <w:basedOn w:val="35"/>
    <w:qFormat/>
    <w:uiPriority w:val="0"/>
  </w:style>
  <w:style w:type="character" w:customStyle="1" w:styleId="62">
    <w:name w:val="PreprocessorTok"/>
    <w:basedOn w:val="35"/>
    <w:qFormat/>
    <w:uiPriority w:val="0"/>
    <w:rPr>
      <w:color w:val="BC7A00"/>
    </w:rPr>
  </w:style>
  <w:style w:type="character" w:customStyle="1" w:styleId="63">
    <w:name w:val="AttributeTok"/>
    <w:basedOn w:val="35"/>
    <w:uiPriority w:val="0"/>
    <w:rPr>
      <w:color w:val="7D9029"/>
    </w:rPr>
  </w:style>
  <w:style w:type="character" w:customStyle="1" w:styleId="64">
    <w:name w:val="RegionMarkerTok"/>
    <w:basedOn w:val="35"/>
    <w:qFormat/>
    <w:uiPriority w:val="0"/>
  </w:style>
  <w:style w:type="character" w:customStyle="1" w:styleId="65">
    <w:name w:val="InformationTok"/>
    <w:basedOn w:val="35"/>
    <w:qFormat/>
    <w:uiPriority w:val="0"/>
    <w:rPr>
      <w:b/>
      <w:i/>
      <w:color w:val="60A0B0"/>
    </w:rPr>
  </w:style>
  <w:style w:type="character" w:customStyle="1" w:styleId="66">
    <w:name w:val="WarningTok"/>
    <w:basedOn w:val="35"/>
    <w:uiPriority w:val="0"/>
    <w:rPr>
      <w:b/>
      <w:i/>
      <w:color w:val="60A0B0"/>
    </w:rPr>
  </w:style>
  <w:style w:type="character" w:customStyle="1" w:styleId="67">
    <w:name w:val="AlertTok"/>
    <w:basedOn w:val="35"/>
    <w:qFormat/>
    <w:uiPriority w:val="0"/>
    <w:rPr>
      <w:b/>
      <w:color w:val="FF0000"/>
    </w:rPr>
  </w:style>
  <w:style w:type="character" w:customStyle="1" w:styleId="68">
    <w:name w:val="ErrorTok"/>
    <w:basedOn w:val="35"/>
    <w:qFormat/>
    <w:uiPriority w:val="0"/>
    <w:rPr>
      <w:b/>
      <w:color w:val="FF0000"/>
    </w:rPr>
  </w:style>
  <w:style w:type="character" w:customStyle="1" w:styleId="69">
    <w:name w:val="NormalTok"/>
    <w:basedOn w:val="3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592</Words>
  <Characters>717</Characters>
  <Lines>3</Lines>
  <Paragraphs>1</Paragraphs>
  <TotalTime>3</TotalTime>
  <ScaleCrop>false</ScaleCrop>
  <LinksUpToDate>false</LinksUpToDate>
  <CharactersWithSpaces>731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2025-03-06T08:29:00Z</dcterms:created>
  <dc:creator>se7ve</dc:creator>
  <cp:lastModifiedBy>se7ve</cp:lastModifiedBy>
  <dcterms:modified xsi:type="dcterms:W3CDTF">2025-03-06T08:34:18Z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eyJoZGlkIjoiZjkwOTAwMGE3YjlkNDM5N2YzZmQyNDg5NDlkNTY1NzkiLCJ1c2VySWQiOiIxMDc0NjM0NCJ9</vt:lpwstr>
  </property>
  <property fmtid="{D5CDD505-2E9C-101B-9397-08002B2CF9AE}" pid="3" name="KSOProductBuildVer">
    <vt:lpwstr>2052-12.1.0.20305</vt:lpwstr>
  </property>
  <property fmtid="{D5CDD505-2E9C-101B-9397-08002B2CF9AE}" pid="4" name="ICV">
    <vt:lpwstr>A09601B4DA7446509D3FDE834CCE11EC_13</vt:lpwstr>
  </property>
</Properties>
</file>